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4143" w:rsidRPr="001E41B2" w:rsidRDefault="00317799" w:rsidP="00FF764D">
      <w:pPr>
        <w:spacing w:after="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D2B52">
        <w:rPr>
          <w:rFonts w:ascii="Times New Roman" w:hAnsi="Times New Roman" w:cs="Times New Roman"/>
          <w:b/>
          <w:sz w:val="24"/>
          <w:szCs w:val="24"/>
        </w:rPr>
        <w:t xml:space="preserve">Гидрогелевые биочипы </w:t>
      </w:r>
      <w:r w:rsidR="00534210" w:rsidRPr="00534210">
        <w:rPr>
          <w:rFonts w:ascii="Times New Roman" w:hAnsi="Times New Roman" w:cs="Times New Roman"/>
          <w:b/>
          <w:sz w:val="24"/>
          <w:szCs w:val="24"/>
        </w:rPr>
        <w:t xml:space="preserve">как </w:t>
      </w:r>
      <w:r w:rsidRPr="008D2B52">
        <w:rPr>
          <w:rFonts w:ascii="Times New Roman" w:hAnsi="Times New Roman" w:cs="Times New Roman"/>
          <w:b/>
          <w:sz w:val="24"/>
          <w:szCs w:val="24"/>
        </w:rPr>
        <w:t>инструмент</w:t>
      </w:r>
      <w:r w:rsidR="00534210">
        <w:rPr>
          <w:rFonts w:ascii="Times New Roman" w:hAnsi="Times New Roman" w:cs="Times New Roman"/>
          <w:b/>
          <w:sz w:val="24"/>
          <w:szCs w:val="24"/>
        </w:rPr>
        <w:t xml:space="preserve"> персонализированной медицины настоящего и будущего</w:t>
      </w:r>
    </w:p>
    <w:p w:rsidR="00FA38E0" w:rsidRPr="00FF764D" w:rsidRDefault="001E41B2" w:rsidP="00FF764D">
      <w:pPr>
        <w:spacing w:after="80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proofErr w:type="spellStart"/>
      <w:r w:rsidRPr="00FF764D">
        <w:rPr>
          <w:rFonts w:ascii="Times New Roman" w:hAnsi="Times New Roman" w:cs="Times New Roman"/>
          <w:i/>
          <w:sz w:val="24"/>
          <w:szCs w:val="24"/>
        </w:rPr>
        <w:t>Грядунов</w:t>
      </w:r>
      <w:proofErr w:type="spellEnd"/>
      <w:r w:rsidRPr="00FF764D">
        <w:rPr>
          <w:rFonts w:ascii="Times New Roman" w:hAnsi="Times New Roman" w:cs="Times New Roman"/>
          <w:i/>
          <w:sz w:val="24"/>
          <w:szCs w:val="24"/>
        </w:rPr>
        <w:t xml:space="preserve"> Дмитрий Александрович</w:t>
      </w:r>
    </w:p>
    <w:p w:rsidR="00F8787D" w:rsidRDefault="00F8787D" w:rsidP="00FF764D">
      <w:pPr>
        <w:spacing w:after="8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D025B">
        <w:rPr>
          <w:rFonts w:ascii="Times New Roman" w:hAnsi="Times New Roman" w:cs="Times New Roman"/>
          <w:sz w:val="24"/>
          <w:szCs w:val="24"/>
        </w:rPr>
        <w:t>Институт молекулярной биологии им. В.А. Энгельгардта Российской академии наук (ИМБ РАН), Москва, Россия</w:t>
      </w:r>
    </w:p>
    <w:p w:rsidR="00A35393" w:rsidRPr="00275F9C" w:rsidRDefault="00A35393" w:rsidP="00FF764D">
      <w:p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Pr="00275F9C">
        <w:rPr>
          <w:rFonts w:ascii="Times New Roman" w:hAnsi="Times New Roman" w:cs="Times New Roman"/>
          <w:sz w:val="24"/>
          <w:szCs w:val="24"/>
        </w:rPr>
        <w:t xml:space="preserve">иологические микрочипы являются аналитическим инструментом, позволяющим реализовать в доступной форме сложные интегративные подходы </w:t>
      </w:r>
      <w:proofErr w:type="spellStart"/>
      <w:r w:rsidRPr="00275F9C">
        <w:rPr>
          <w:rFonts w:ascii="Times New Roman" w:hAnsi="Times New Roman" w:cs="Times New Roman"/>
          <w:sz w:val="24"/>
          <w:szCs w:val="24"/>
        </w:rPr>
        <w:t>геномики</w:t>
      </w:r>
      <w:proofErr w:type="spellEnd"/>
      <w:r w:rsidRPr="00275F9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75F9C">
        <w:rPr>
          <w:rFonts w:ascii="Times New Roman" w:hAnsi="Times New Roman" w:cs="Times New Roman"/>
          <w:sz w:val="24"/>
          <w:szCs w:val="24"/>
        </w:rPr>
        <w:t>протеомики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</w:t>
      </w:r>
      <w:r w:rsidRPr="00275F9C">
        <w:rPr>
          <w:rFonts w:ascii="Times New Roman" w:hAnsi="Times New Roman" w:cs="Times New Roman"/>
          <w:sz w:val="24"/>
          <w:szCs w:val="24"/>
        </w:rPr>
        <w:t xml:space="preserve"> реша</w:t>
      </w:r>
      <w:bookmarkStart w:id="0" w:name="_GoBack"/>
      <w:bookmarkEnd w:id="0"/>
      <w:r w:rsidRPr="00275F9C">
        <w:rPr>
          <w:rFonts w:ascii="Times New Roman" w:hAnsi="Times New Roman" w:cs="Times New Roman"/>
          <w:sz w:val="24"/>
          <w:szCs w:val="24"/>
        </w:rPr>
        <w:t>ть задачи персонализированной медицины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r w:rsidRPr="00275F9C">
        <w:rPr>
          <w:rFonts w:ascii="Times New Roman" w:hAnsi="Times New Roman" w:cs="Times New Roman"/>
          <w:sz w:val="24"/>
          <w:szCs w:val="24"/>
        </w:rPr>
        <w:t xml:space="preserve"> проводить обследование пациента для выявления заболевания задолго до проявлений клинических симптомов, прогнозировать тяжесть протекания патологических </w:t>
      </w:r>
      <w:r w:rsidRPr="00085E99">
        <w:rPr>
          <w:rFonts w:ascii="Times New Roman" w:hAnsi="Times New Roman" w:cs="Times New Roman"/>
          <w:sz w:val="24"/>
          <w:szCs w:val="24"/>
        </w:rPr>
        <w:t>и</w:t>
      </w:r>
      <w:r w:rsidRPr="00275F9C">
        <w:rPr>
          <w:rFonts w:ascii="Times New Roman" w:hAnsi="Times New Roman" w:cs="Times New Roman"/>
          <w:sz w:val="24"/>
          <w:szCs w:val="24"/>
        </w:rPr>
        <w:t xml:space="preserve"> инфекционных процессов, выбирать эффективные и рациональные режимы терапии.</w:t>
      </w:r>
    </w:p>
    <w:p w:rsidR="00A35393" w:rsidRDefault="00A35393" w:rsidP="00FF764D">
      <w:p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275F9C">
        <w:rPr>
          <w:rFonts w:ascii="Times New Roman" w:hAnsi="Times New Roman" w:cs="Times New Roman"/>
          <w:sz w:val="24"/>
          <w:szCs w:val="24"/>
        </w:rPr>
        <w:t xml:space="preserve">Эффективность биочипов обусловлена возможностью параллельного проведения </w:t>
      </w:r>
      <w:r>
        <w:rPr>
          <w:rFonts w:ascii="Times New Roman" w:hAnsi="Times New Roman" w:cs="Times New Roman"/>
          <w:sz w:val="24"/>
          <w:szCs w:val="24"/>
        </w:rPr>
        <w:t xml:space="preserve">множества </w:t>
      </w:r>
      <w:r w:rsidRPr="00275F9C">
        <w:rPr>
          <w:rFonts w:ascii="Times New Roman" w:hAnsi="Times New Roman" w:cs="Times New Roman"/>
          <w:sz w:val="24"/>
          <w:szCs w:val="24"/>
        </w:rPr>
        <w:t xml:space="preserve">специфических реакций и исследования взаимодействий молекул биополимеров, таких как ДНК, белки, </w:t>
      </w:r>
      <w:proofErr w:type="spellStart"/>
      <w:r>
        <w:rPr>
          <w:rFonts w:ascii="Times New Roman" w:hAnsi="Times New Roman" w:cs="Times New Roman"/>
          <w:sz w:val="24"/>
          <w:szCs w:val="24"/>
        </w:rPr>
        <w:t>гликаны</w:t>
      </w:r>
      <w:proofErr w:type="spellEnd"/>
      <w:r w:rsidRPr="00275F9C">
        <w:rPr>
          <w:rFonts w:ascii="Times New Roman" w:hAnsi="Times New Roman" w:cs="Times New Roman"/>
          <w:sz w:val="24"/>
          <w:szCs w:val="24"/>
        </w:rPr>
        <w:t xml:space="preserve">. В ИМБ РАН разработана универсальная платформа гидрогелевых биочипов и на ее основе создан ряд </w:t>
      </w:r>
      <w:r>
        <w:rPr>
          <w:rFonts w:ascii="Times New Roman" w:hAnsi="Times New Roman" w:cs="Times New Roman"/>
          <w:sz w:val="24"/>
          <w:szCs w:val="24"/>
        </w:rPr>
        <w:t>приложений</w:t>
      </w:r>
      <w:r w:rsidRPr="00275F9C">
        <w:rPr>
          <w:rFonts w:ascii="Times New Roman" w:hAnsi="Times New Roman" w:cs="Times New Roman"/>
          <w:sz w:val="24"/>
          <w:szCs w:val="24"/>
        </w:rPr>
        <w:t xml:space="preserve"> для мультиплексного анализа ДНК и белковых </w:t>
      </w:r>
      <w:proofErr w:type="spellStart"/>
      <w:r w:rsidRPr="00275F9C">
        <w:rPr>
          <w:rFonts w:ascii="Times New Roman" w:hAnsi="Times New Roman" w:cs="Times New Roman"/>
          <w:sz w:val="24"/>
          <w:szCs w:val="24"/>
        </w:rPr>
        <w:t>биомаркеров</w:t>
      </w:r>
      <w:proofErr w:type="spellEnd"/>
      <w:r w:rsidRPr="00275F9C">
        <w:rPr>
          <w:rFonts w:ascii="Times New Roman" w:hAnsi="Times New Roman" w:cs="Times New Roman"/>
          <w:sz w:val="24"/>
          <w:szCs w:val="24"/>
        </w:rPr>
        <w:t xml:space="preserve"> социально-значимых заболеваний, включая молекулярно-генетические, иммунологические и эпидемиологические аспекты патогенеза.</w:t>
      </w:r>
    </w:p>
    <w:p w:rsidR="00FF764D" w:rsidRPr="00500B35" w:rsidRDefault="00A35393" w:rsidP="00FF764D">
      <w:p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4B021D">
        <w:rPr>
          <w:rFonts w:ascii="Times New Roman" w:hAnsi="Times New Roman" w:cs="Times New Roman"/>
          <w:sz w:val="24"/>
          <w:szCs w:val="24"/>
        </w:rPr>
        <w:t xml:space="preserve">Разработаны, запатентованы и внедрены в медицинскую практику методы </w:t>
      </w:r>
      <w:r w:rsidRPr="004B021D">
        <w:rPr>
          <w:rFonts w:ascii="Times New Roman" w:hAnsi="Times New Roman" w:cs="Times New Roman"/>
          <w:iCs/>
          <w:sz w:val="24"/>
          <w:szCs w:val="24"/>
        </w:rPr>
        <w:t xml:space="preserve">идентификации </w:t>
      </w:r>
      <w:r>
        <w:rPr>
          <w:rFonts w:ascii="Times New Roman" w:hAnsi="Times New Roman" w:cs="Times New Roman"/>
          <w:iCs/>
          <w:sz w:val="24"/>
          <w:szCs w:val="24"/>
        </w:rPr>
        <w:t xml:space="preserve">ДНК </w:t>
      </w:r>
      <w:r w:rsidRPr="004B021D">
        <w:rPr>
          <w:rFonts w:ascii="Times New Roman" w:hAnsi="Times New Roman" w:cs="Times New Roman"/>
          <w:iCs/>
          <w:sz w:val="24"/>
          <w:szCs w:val="24"/>
        </w:rPr>
        <w:t xml:space="preserve">возбудителей инфекционных заболеваний (туберкулез, гепатит C, инфекции органов репродукции) с одновременным </w:t>
      </w:r>
      <w:proofErr w:type="spellStart"/>
      <w:r w:rsidRPr="004B021D">
        <w:rPr>
          <w:rFonts w:ascii="Times New Roman" w:hAnsi="Times New Roman" w:cs="Times New Roman"/>
          <w:iCs/>
          <w:sz w:val="24"/>
          <w:szCs w:val="24"/>
        </w:rPr>
        <w:t>генотипированием</w:t>
      </w:r>
      <w:proofErr w:type="spellEnd"/>
      <w:r w:rsidRPr="004B021D">
        <w:rPr>
          <w:rFonts w:ascii="Times New Roman" w:hAnsi="Times New Roman" w:cs="Times New Roman"/>
          <w:iCs/>
          <w:sz w:val="24"/>
          <w:szCs w:val="24"/>
        </w:rPr>
        <w:t xml:space="preserve"> и установлением генетических детерминант, </w:t>
      </w:r>
      <w:r w:rsidRPr="004B021D">
        <w:rPr>
          <w:rFonts w:ascii="Times New Roman" w:hAnsi="Times New Roman" w:cs="Times New Roman"/>
          <w:sz w:val="24"/>
          <w:szCs w:val="24"/>
        </w:rPr>
        <w:t>ассоциированных с ответом на антибактериальную либо противовирусную терапию.</w:t>
      </w:r>
      <w:r w:rsidRPr="00275F9C">
        <w:rPr>
          <w:rFonts w:ascii="Times New Roman" w:hAnsi="Times New Roman" w:cs="Times New Roman"/>
          <w:sz w:val="24"/>
          <w:szCs w:val="24"/>
        </w:rPr>
        <w:t xml:space="preserve"> </w:t>
      </w:r>
      <w:r w:rsidR="001E41B2">
        <w:rPr>
          <w:rFonts w:ascii="Times New Roman" w:hAnsi="Times New Roman" w:cs="Times New Roman"/>
          <w:sz w:val="24"/>
          <w:szCs w:val="24"/>
        </w:rPr>
        <w:t xml:space="preserve">Многолетнее </w:t>
      </w:r>
      <w:r w:rsidR="001E41B2" w:rsidRPr="008A2233">
        <w:rPr>
          <w:rFonts w:ascii="Times New Roman" w:hAnsi="Times New Roman"/>
          <w:sz w:val="24"/>
          <w:szCs w:val="24"/>
        </w:rPr>
        <w:t xml:space="preserve">комплексное исследование материала от больных </w:t>
      </w:r>
      <w:r w:rsidR="001E41B2">
        <w:rPr>
          <w:rFonts w:ascii="Times New Roman" w:hAnsi="Times New Roman"/>
          <w:sz w:val="24"/>
          <w:szCs w:val="24"/>
        </w:rPr>
        <w:t xml:space="preserve">туберкулезом </w:t>
      </w:r>
      <w:r w:rsidR="001E41B2" w:rsidRPr="008A2233">
        <w:rPr>
          <w:rFonts w:ascii="Times New Roman" w:hAnsi="Times New Roman"/>
          <w:sz w:val="24"/>
          <w:szCs w:val="24"/>
        </w:rPr>
        <w:t>в рамках диагностической платформы биочипов в</w:t>
      </w:r>
      <w:r w:rsidR="00534210">
        <w:rPr>
          <w:rFonts w:ascii="Times New Roman" w:hAnsi="Times New Roman"/>
          <w:sz w:val="24"/>
          <w:szCs w:val="24"/>
        </w:rPr>
        <w:t>о</w:t>
      </w:r>
      <w:r w:rsidR="001E41B2" w:rsidRPr="008A2233">
        <w:rPr>
          <w:rFonts w:ascii="Times New Roman" w:hAnsi="Times New Roman"/>
          <w:sz w:val="24"/>
          <w:szCs w:val="24"/>
        </w:rPr>
        <w:t xml:space="preserve"> </w:t>
      </w:r>
      <w:r w:rsidR="00500B35">
        <w:rPr>
          <w:rFonts w:ascii="Times New Roman" w:hAnsi="Times New Roman"/>
          <w:sz w:val="24"/>
          <w:szCs w:val="24"/>
        </w:rPr>
        <w:t xml:space="preserve">фтизиатрических учреждениях </w:t>
      </w:r>
      <w:r w:rsidR="001E41B2">
        <w:rPr>
          <w:rFonts w:ascii="Times New Roman" w:hAnsi="Times New Roman"/>
          <w:sz w:val="24"/>
          <w:szCs w:val="24"/>
        </w:rPr>
        <w:t>стало</w:t>
      </w:r>
      <w:r w:rsidR="001E41B2" w:rsidRPr="008A2233">
        <w:rPr>
          <w:rFonts w:ascii="Times New Roman" w:hAnsi="Times New Roman"/>
          <w:sz w:val="24"/>
          <w:szCs w:val="24"/>
        </w:rPr>
        <w:t xml:space="preserve"> </w:t>
      </w:r>
      <w:r w:rsidR="001E41B2" w:rsidRPr="008A2233">
        <w:rPr>
          <w:rFonts w:ascii="Times New Roman" w:hAnsi="Times New Roman"/>
          <w:iCs/>
          <w:sz w:val="24"/>
          <w:szCs w:val="24"/>
        </w:rPr>
        <w:t xml:space="preserve">основой </w:t>
      </w:r>
      <w:r w:rsidR="00500B35">
        <w:rPr>
          <w:rFonts w:ascii="Times New Roman" w:hAnsi="Times New Roman"/>
          <w:iCs/>
          <w:sz w:val="24"/>
          <w:szCs w:val="24"/>
        </w:rPr>
        <w:t xml:space="preserve">для </w:t>
      </w:r>
      <w:r w:rsidR="001E41B2" w:rsidRPr="008A2233">
        <w:rPr>
          <w:rFonts w:ascii="Times New Roman" w:hAnsi="Times New Roman"/>
          <w:iCs/>
          <w:sz w:val="24"/>
          <w:szCs w:val="24"/>
        </w:rPr>
        <w:t>совершенствования схем терапии туберкулеза, вызываемого его лекарственно-устойчивыми формами.</w:t>
      </w:r>
      <w:r w:rsidR="00FF764D">
        <w:rPr>
          <w:rFonts w:ascii="Times New Roman" w:hAnsi="Times New Roman"/>
          <w:iCs/>
          <w:sz w:val="24"/>
          <w:szCs w:val="24"/>
        </w:rPr>
        <w:t xml:space="preserve"> </w:t>
      </w:r>
      <w:r w:rsidR="00A85A6F">
        <w:rPr>
          <w:rFonts w:ascii="Times New Roman" w:hAnsi="Times New Roman" w:cs="Times New Roman"/>
          <w:sz w:val="24"/>
          <w:szCs w:val="24"/>
        </w:rPr>
        <w:t>Б</w:t>
      </w:r>
      <w:r w:rsidR="00500B35" w:rsidRPr="00500B35">
        <w:rPr>
          <w:rFonts w:ascii="Times New Roman" w:hAnsi="Times New Roman" w:cs="Times New Roman"/>
          <w:sz w:val="24"/>
          <w:szCs w:val="24"/>
        </w:rPr>
        <w:t>иочипы успешно зарекомендовали себя в молекулярном профилировании маркеров геном</w:t>
      </w:r>
      <w:r w:rsidR="00534210">
        <w:rPr>
          <w:rFonts w:ascii="Times New Roman" w:hAnsi="Times New Roman" w:cs="Times New Roman"/>
          <w:sz w:val="24"/>
          <w:szCs w:val="24"/>
        </w:rPr>
        <w:t>а</w:t>
      </w:r>
      <w:r w:rsidR="00500B35" w:rsidRPr="00500B35">
        <w:rPr>
          <w:rFonts w:ascii="Times New Roman" w:hAnsi="Times New Roman" w:cs="Times New Roman"/>
          <w:sz w:val="24"/>
          <w:szCs w:val="24"/>
        </w:rPr>
        <w:t xml:space="preserve"> человека, ассоциированных с </w:t>
      </w:r>
      <w:proofErr w:type="spellStart"/>
      <w:r w:rsidR="00500B35" w:rsidRPr="00500B35">
        <w:rPr>
          <w:rFonts w:ascii="Times New Roman" w:hAnsi="Times New Roman" w:cs="Times New Roman"/>
          <w:sz w:val="24"/>
          <w:szCs w:val="24"/>
        </w:rPr>
        <w:t>окнологическими</w:t>
      </w:r>
      <w:proofErr w:type="spellEnd"/>
      <w:r w:rsidR="00500B35" w:rsidRPr="00500B3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="00500B35" w:rsidRPr="00500B35">
        <w:rPr>
          <w:rFonts w:ascii="Times New Roman" w:hAnsi="Times New Roman" w:cs="Times New Roman"/>
          <w:sz w:val="24"/>
          <w:szCs w:val="24"/>
        </w:rPr>
        <w:t>сердечно-сосудистыми</w:t>
      </w:r>
      <w:proofErr w:type="spellEnd"/>
      <w:proofErr w:type="gramEnd"/>
      <w:r w:rsidR="00500B35" w:rsidRPr="00500B3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00B35" w:rsidRPr="00500B35">
        <w:rPr>
          <w:rFonts w:ascii="Times New Roman" w:hAnsi="Times New Roman" w:cs="Times New Roman"/>
          <w:sz w:val="24"/>
          <w:szCs w:val="24"/>
        </w:rPr>
        <w:t>нейродегенеративными</w:t>
      </w:r>
      <w:proofErr w:type="spellEnd"/>
      <w:r w:rsidR="00500B35" w:rsidRPr="00500B35">
        <w:rPr>
          <w:rFonts w:ascii="Times New Roman" w:hAnsi="Times New Roman" w:cs="Times New Roman"/>
          <w:sz w:val="24"/>
          <w:szCs w:val="24"/>
        </w:rPr>
        <w:t xml:space="preserve"> заболеваниями. </w:t>
      </w:r>
    </w:p>
    <w:p w:rsidR="00B55D6C" w:rsidRDefault="00FF764D" w:rsidP="00FF764D">
      <w:pPr>
        <w:pStyle w:val="a4"/>
        <w:autoSpaceDE w:val="0"/>
        <w:autoSpaceDN w:val="0"/>
        <w:adjustRightInd w:val="0"/>
        <w:spacing w:after="80" w:line="276" w:lineRule="auto"/>
        <w:ind w:left="0"/>
        <w:contextualSpacing w:val="0"/>
        <w:jc w:val="both"/>
        <w:rPr>
          <w:rFonts w:ascii="Times New Roman" w:eastAsia="Times New Roman" w:hAnsi="Times New Roman"/>
          <w:lang w:val="en-US"/>
        </w:rPr>
      </w:pPr>
      <w:r>
        <w:rPr>
          <w:rFonts w:ascii="Times New Roman" w:hAnsi="Times New Roman"/>
        </w:rPr>
        <w:t>Г</w:t>
      </w:r>
      <w:r w:rsidR="00A35393" w:rsidRPr="00275F9C">
        <w:rPr>
          <w:rFonts w:ascii="Times New Roman" w:hAnsi="Times New Roman"/>
        </w:rPr>
        <w:t>идрогелевы</w:t>
      </w:r>
      <w:r w:rsidR="00A85A6F">
        <w:rPr>
          <w:rFonts w:ascii="Times New Roman" w:hAnsi="Times New Roman"/>
        </w:rPr>
        <w:t>е</w:t>
      </w:r>
      <w:r w:rsidR="00A35393" w:rsidRPr="00275F9C">
        <w:rPr>
          <w:rFonts w:ascii="Times New Roman" w:hAnsi="Times New Roman"/>
        </w:rPr>
        <w:t xml:space="preserve"> биочип</w:t>
      </w:r>
      <w:r w:rsidR="00A85A6F">
        <w:rPr>
          <w:rFonts w:ascii="Times New Roman" w:hAnsi="Times New Roman"/>
        </w:rPr>
        <w:t>ы</w:t>
      </w:r>
      <w:r w:rsidR="00A35393" w:rsidRPr="00275F9C">
        <w:rPr>
          <w:rFonts w:ascii="Times New Roman" w:hAnsi="Times New Roman"/>
        </w:rPr>
        <w:t xml:space="preserve"> </w:t>
      </w:r>
      <w:r w:rsidR="00A85A6F">
        <w:rPr>
          <w:rFonts w:ascii="Times New Roman" w:hAnsi="Times New Roman"/>
        </w:rPr>
        <w:t xml:space="preserve">являются ядром </w:t>
      </w:r>
      <w:r w:rsidR="00A35393" w:rsidRPr="00275F9C">
        <w:rPr>
          <w:rFonts w:ascii="Times New Roman" w:hAnsi="Times New Roman"/>
        </w:rPr>
        <w:t xml:space="preserve">систем для проведения мультиплексного </w:t>
      </w:r>
      <w:r w:rsidR="00A35393" w:rsidRPr="00ED3534">
        <w:rPr>
          <w:rFonts w:ascii="Times New Roman" w:hAnsi="Times New Roman"/>
        </w:rPr>
        <w:t>иммунохимического анализа.</w:t>
      </w:r>
      <w:r w:rsidR="00A35393" w:rsidRPr="00275F9C">
        <w:rPr>
          <w:rFonts w:ascii="Times New Roman" w:hAnsi="Times New Roman"/>
        </w:rPr>
        <w:t xml:space="preserve"> </w:t>
      </w:r>
      <w:proofErr w:type="gramStart"/>
      <w:r w:rsidR="00534210">
        <w:rPr>
          <w:rFonts w:ascii="Times New Roman" w:hAnsi="Times New Roman"/>
        </w:rPr>
        <w:t>Б</w:t>
      </w:r>
      <w:r>
        <w:rPr>
          <w:rFonts w:ascii="Times New Roman" w:hAnsi="Times New Roman"/>
        </w:rPr>
        <w:t xml:space="preserve">олее двух тысяч пациентов обследованы </w:t>
      </w:r>
      <w:r w:rsidR="00534210">
        <w:rPr>
          <w:rFonts w:ascii="Times New Roman" w:hAnsi="Times New Roman"/>
        </w:rPr>
        <w:t xml:space="preserve">сегодня </w:t>
      </w:r>
      <w:r>
        <w:rPr>
          <w:rFonts w:ascii="Times New Roman" w:hAnsi="Times New Roman"/>
        </w:rPr>
        <w:t>с использованием биочипов</w:t>
      </w:r>
      <w:r w:rsidR="00534210">
        <w:rPr>
          <w:rFonts w:ascii="Times New Roman" w:hAnsi="Times New Roman"/>
        </w:rPr>
        <w:t xml:space="preserve">, выявляющих одновременно десятки </w:t>
      </w:r>
      <w:proofErr w:type="spellStart"/>
      <w:r w:rsidR="00534210" w:rsidRPr="00275F9C">
        <w:rPr>
          <w:rFonts w:ascii="Times New Roman" w:hAnsi="Times New Roman"/>
        </w:rPr>
        <w:t>аллерген-специфичных</w:t>
      </w:r>
      <w:proofErr w:type="spellEnd"/>
      <w:r w:rsidR="00534210" w:rsidRPr="00275F9C">
        <w:rPr>
          <w:rFonts w:ascii="Times New Roman" w:hAnsi="Times New Roman"/>
        </w:rPr>
        <w:t xml:space="preserve"> иммуноглобулинов классов </w:t>
      </w:r>
      <w:r w:rsidR="00534210" w:rsidRPr="00275F9C">
        <w:rPr>
          <w:rFonts w:ascii="Times New Roman" w:hAnsi="Times New Roman"/>
          <w:lang w:val="en-US"/>
        </w:rPr>
        <w:t>E</w:t>
      </w:r>
      <w:r w:rsidR="00534210" w:rsidRPr="00275F9C">
        <w:rPr>
          <w:rFonts w:ascii="Times New Roman" w:hAnsi="Times New Roman"/>
        </w:rPr>
        <w:t xml:space="preserve"> и </w:t>
      </w:r>
      <w:r w:rsidR="00534210" w:rsidRPr="00275F9C">
        <w:rPr>
          <w:rFonts w:ascii="Times New Roman" w:hAnsi="Times New Roman"/>
          <w:lang w:val="en-US"/>
        </w:rPr>
        <w:t>G</w:t>
      </w:r>
      <w:r w:rsidR="00534210" w:rsidRPr="00275F9C">
        <w:rPr>
          <w:rFonts w:ascii="Times New Roman" w:hAnsi="Times New Roman"/>
        </w:rPr>
        <w:t>4</w:t>
      </w:r>
      <w:r>
        <w:rPr>
          <w:rFonts w:ascii="Times New Roman" w:hAnsi="Times New Roman"/>
        </w:rPr>
        <w:t>.</w:t>
      </w:r>
      <w:proofErr w:type="gramEnd"/>
      <w:r>
        <w:rPr>
          <w:rFonts w:ascii="Times New Roman" w:hAnsi="Times New Roman"/>
        </w:rPr>
        <w:t xml:space="preserve"> Применительно к педиатрии, помимо выраженного экономического эффекта, обусловленного форматом «один образец – один анализ на чипе», предлагаемый под</w:t>
      </w:r>
      <w:r w:rsidR="00A85A6F">
        <w:rPr>
          <w:rFonts w:ascii="Times New Roman" w:hAnsi="Times New Roman"/>
        </w:rPr>
        <w:t xml:space="preserve">ход позволяет использовать минимальное количество образца </w:t>
      </w:r>
      <w:r>
        <w:rPr>
          <w:rFonts w:ascii="Times New Roman" w:hAnsi="Times New Roman"/>
        </w:rPr>
        <w:t xml:space="preserve">для выявления аллергена, вызывающего у ребенка выраженную реакцию. Перспективным направлением является создание белковых биочипов </w:t>
      </w:r>
      <w:r w:rsidRPr="00330886">
        <w:rPr>
          <w:rFonts w:ascii="Times New Roman" w:hAnsi="Times New Roman"/>
        </w:rPr>
        <w:t>для дифференциальной диагностики ревматологических заболеваний и других нарушений в работе иммунной системы.</w:t>
      </w:r>
      <w:r>
        <w:rPr>
          <w:rFonts w:ascii="Times New Roman" w:hAnsi="Times New Roman"/>
        </w:rPr>
        <w:t xml:space="preserve"> Многообещающим выглядит </w:t>
      </w:r>
      <w:r w:rsidR="00A35393" w:rsidRPr="00AB1E2D">
        <w:rPr>
          <w:rFonts w:ascii="Times New Roman" w:hAnsi="Times New Roman"/>
        </w:rPr>
        <w:t xml:space="preserve">новый подход, основанный на одновременном анализе </w:t>
      </w:r>
      <w:r w:rsidR="00A35393" w:rsidRPr="00AB1E2D">
        <w:rPr>
          <w:rFonts w:ascii="Times New Roman" w:eastAsia="Times New Roman" w:hAnsi="Times New Roman"/>
        </w:rPr>
        <w:t xml:space="preserve">белковых серологических </w:t>
      </w:r>
      <w:proofErr w:type="spellStart"/>
      <w:r w:rsidR="00A35393" w:rsidRPr="00AB1E2D">
        <w:rPr>
          <w:rFonts w:ascii="Times New Roman" w:eastAsia="Times New Roman" w:hAnsi="Times New Roman"/>
        </w:rPr>
        <w:t>онкомаркеров</w:t>
      </w:r>
      <w:proofErr w:type="spellEnd"/>
      <w:r w:rsidR="00A35393" w:rsidRPr="00AB1E2D">
        <w:rPr>
          <w:rFonts w:ascii="Times New Roman" w:eastAsia="Times New Roman" w:hAnsi="Times New Roman"/>
        </w:rPr>
        <w:t xml:space="preserve"> и антител различных классов к </w:t>
      </w:r>
      <w:proofErr w:type="spellStart"/>
      <w:r w:rsidR="00A35393" w:rsidRPr="00AB1E2D">
        <w:rPr>
          <w:rFonts w:ascii="Times New Roman" w:eastAsia="Times New Roman" w:hAnsi="Times New Roman"/>
        </w:rPr>
        <w:t>онкоассоциированным</w:t>
      </w:r>
      <w:proofErr w:type="spellEnd"/>
      <w:r w:rsidR="00A35393" w:rsidRPr="00AB1E2D">
        <w:rPr>
          <w:rFonts w:ascii="Times New Roman" w:eastAsia="Times New Roman" w:hAnsi="Times New Roman"/>
        </w:rPr>
        <w:t xml:space="preserve"> </w:t>
      </w:r>
      <w:proofErr w:type="spellStart"/>
      <w:r w:rsidR="00A35393" w:rsidRPr="00AB1E2D">
        <w:rPr>
          <w:rFonts w:ascii="Times New Roman" w:eastAsia="Times New Roman" w:hAnsi="Times New Roman"/>
        </w:rPr>
        <w:t>гликанам</w:t>
      </w:r>
      <w:proofErr w:type="spellEnd"/>
      <w:r w:rsidR="00A35393" w:rsidRPr="00AB1E2D">
        <w:rPr>
          <w:rFonts w:ascii="Times New Roman" w:eastAsia="Times New Roman" w:hAnsi="Times New Roman"/>
        </w:rPr>
        <w:t xml:space="preserve">. </w:t>
      </w:r>
    </w:p>
    <w:p w:rsidR="00A85A6F" w:rsidRPr="00A85A6F" w:rsidRDefault="00534210" w:rsidP="00FF764D">
      <w:pPr>
        <w:pStyle w:val="a4"/>
        <w:autoSpaceDE w:val="0"/>
        <w:autoSpaceDN w:val="0"/>
        <w:adjustRightInd w:val="0"/>
        <w:spacing w:after="80" w:line="276" w:lineRule="auto"/>
        <w:ind w:left="0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  <w:iCs/>
        </w:rPr>
        <w:t>Т</w:t>
      </w:r>
      <w:r w:rsidRPr="00E7576C">
        <w:rPr>
          <w:rFonts w:ascii="Times New Roman" w:hAnsi="Times New Roman"/>
          <w:iCs/>
        </w:rPr>
        <w:t xml:space="preserve">ехнология </w:t>
      </w:r>
      <w:r>
        <w:rPr>
          <w:rFonts w:ascii="Times New Roman" w:hAnsi="Times New Roman"/>
          <w:iCs/>
        </w:rPr>
        <w:t xml:space="preserve">гидрогелевых биочипов </w:t>
      </w:r>
      <w:r>
        <w:rPr>
          <w:rFonts w:ascii="Times New Roman" w:hAnsi="Times New Roman"/>
        </w:rPr>
        <w:t xml:space="preserve">уже сегодня </w:t>
      </w:r>
      <w:r>
        <w:rPr>
          <w:rFonts w:ascii="Times New Roman" w:hAnsi="Times New Roman"/>
          <w:iCs/>
        </w:rPr>
        <w:t xml:space="preserve">является </w:t>
      </w:r>
      <w:r w:rsidRPr="008F6266">
        <w:rPr>
          <w:rFonts w:ascii="Times New Roman" w:hAnsi="Times New Roman"/>
        </w:rPr>
        <w:t xml:space="preserve">эффективным инструментом </w:t>
      </w:r>
      <w:r>
        <w:rPr>
          <w:rFonts w:ascii="Times New Roman" w:hAnsi="Times New Roman"/>
        </w:rPr>
        <w:t xml:space="preserve">персонализированной медицины, проводя анализ </w:t>
      </w:r>
      <w:r w:rsidRPr="008F6266">
        <w:rPr>
          <w:rFonts w:ascii="Times New Roman" w:hAnsi="Times New Roman"/>
        </w:rPr>
        <w:t xml:space="preserve">множества клинически значимых маркеров возбудителей и причин социально-значимых заболеваний, </w:t>
      </w:r>
      <w:r>
        <w:rPr>
          <w:rFonts w:ascii="Times New Roman" w:hAnsi="Times New Roman"/>
        </w:rPr>
        <w:t>спасая жизнь сотням больных и обеспечивая экономию бюджетных сре</w:t>
      </w:r>
      <w:proofErr w:type="gramStart"/>
      <w:r>
        <w:rPr>
          <w:rFonts w:ascii="Times New Roman" w:hAnsi="Times New Roman"/>
        </w:rPr>
        <w:t>дств пр</w:t>
      </w:r>
      <w:proofErr w:type="gramEnd"/>
      <w:r>
        <w:rPr>
          <w:rFonts w:ascii="Times New Roman" w:hAnsi="Times New Roman"/>
        </w:rPr>
        <w:t>и лечении.</w:t>
      </w:r>
    </w:p>
    <w:sectPr w:rsidR="00A85A6F" w:rsidRPr="00A85A6F" w:rsidSect="00F8787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/>
  <w:rsids>
    <w:rsidRoot w:val="00D366EF"/>
    <w:rsid w:val="00046008"/>
    <w:rsid w:val="000703E6"/>
    <w:rsid w:val="00171C36"/>
    <w:rsid w:val="001A6B6D"/>
    <w:rsid w:val="001E41B2"/>
    <w:rsid w:val="002862BE"/>
    <w:rsid w:val="002B4BD7"/>
    <w:rsid w:val="002C4F4E"/>
    <w:rsid w:val="002F77CB"/>
    <w:rsid w:val="00317799"/>
    <w:rsid w:val="003E0711"/>
    <w:rsid w:val="004C53C5"/>
    <w:rsid w:val="00500B35"/>
    <w:rsid w:val="00513B3C"/>
    <w:rsid w:val="00517355"/>
    <w:rsid w:val="00534210"/>
    <w:rsid w:val="005B3605"/>
    <w:rsid w:val="005E19C4"/>
    <w:rsid w:val="005F5AA8"/>
    <w:rsid w:val="0063500C"/>
    <w:rsid w:val="006A5993"/>
    <w:rsid w:val="006C1631"/>
    <w:rsid w:val="006D1A45"/>
    <w:rsid w:val="006D5341"/>
    <w:rsid w:val="00742365"/>
    <w:rsid w:val="00787224"/>
    <w:rsid w:val="007F100B"/>
    <w:rsid w:val="00847A6A"/>
    <w:rsid w:val="008803B5"/>
    <w:rsid w:val="008D2B52"/>
    <w:rsid w:val="008D6E4D"/>
    <w:rsid w:val="008F6266"/>
    <w:rsid w:val="009058BD"/>
    <w:rsid w:val="00986E73"/>
    <w:rsid w:val="00A35393"/>
    <w:rsid w:val="00A85A6F"/>
    <w:rsid w:val="00AB1E2D"/>
    <w:rsid w:val="00B27A2C"/>
    <w:rsid w:val="00B55D6C"/>
    <w:rsid w:val="00C066B9"/>
    <w:rsid w:val="00C462FC"/>
    <w:rsid w:val="00D366EF"/>
    <w:rsid w:val="00D445CF"/>
    <w:rsid w:val="00DD15F5"/>
    <w:rsid w:val="00DF6541"/>
    <w:rsid w:val="00E456B7"/>
    <w:rsid w:val="00E465B3"/>
    <w:rsid w:val="00E51ED3"/>
    <w:rsid w:val="00F01D3A"/>
    <w:rsid w:val="00F04801"/>
    <w:rsid w:val="00F36175"/>
    <w:rsid w:val="00F40DE8"/>
    <w:rsid w:val="00F8787D"/>
    <w:rsid w:val="00F94143"/>
    <w:rsid w:val="00FA38E0"/>
    <w:rsid w:val="00FF4071"/>
    <w:rsid w:val="00FF76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3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1779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a3">
    <w:name w:val="Emphasis"/>
    <w:basedOn w:val="a0"/>
    <w:uiPriority w:val="20"/>
    <w:qFormat/>
    <w:rsid w:val="00F40DE8"/>
    <w:rPr>
      <w:i/>
      <w:iCs/>
    </w:rPr>
  </w:style>
  <w:style w:type="paragraph" w:styleId="a4">
    <w:name w:val="List Paragraph"/>
    <w:basedOn w:val="a"/>
    <w:link w:val="a5"/>
    <w:uiPriority w:val="34"/>
    <w:qFormat/>
    <w:rsid w:val="00A35393"/>
    <w:pPr>
      <w:spacing w:after="160" w:line="259" w:lineRule="auto"/>
      <w:ind w:left="720"/>
      <w:contextualSpacing/>
    </w:pPr>
    <w:rPr>
      <w:rFonts w:ascii="Calibri" w:eastAsia="Calibri" w:hAnsi="Calibri" w:cs="Times New Roman"/>
      <w:sz w:val="24"/>
      <w:szCs w:val="24"/>
      <w:lang w:eastAsia="ru-RU"/>
    </w:rPr>
  </w:style>
  <w:style w:type="character" w:customStyle="1" w:styleId="a5">
    <w:name w:val="Абзац списка Знак"/>
    <w:basedOn w:val="a0"/>
    <w:link w:val="a4"/>
    <w:uiPriority w:val="34"/>
    <w:locked/>
    <w:rsid w:val="00A35393"/>
    <w:rPr>
      <w:rFonts w:ascii="Calibri" w:eastAsia="Calibri" w:hAnsi="Calibri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B2DBC2041CDC14C9592B7C375D8A0B1" ma:contentTypeVersion="0" ma:contentTypeDescription="Создание документа." ma:contentTypeScope="" ma:versionID="eed00f55b1f0f96c712aef4519522b5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9d58f4857a619b7c345529988bca39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58EB356-AFBD-4C73-AE6B-0630AEBF8F0E}"/>
</file>

<file path=customXml/itemProps2.xml><?xml version="1.0" encoding="utf-8"?>
<ds:datastoreItem xmlns:ds="http://schemas.openxmlformats.org/officeDocument/2006/customXml" ds:itemID="{CCCDCA78-B7A3-4BE3-9E8B-8294BDA6EAC9}"/>
</file>

<file path=customXml/itemProps3.xml><?xml version="1.0" encoding="utf-8"?>
<ds:datastoreItem xmlns:ds="http://schemas.openxmlformats.org/officeDocument/2006/customXml" ds:itemID="{836561EF-8877-47FC-98F4-551FB4196D1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1</Pages>
  <Words>459</Words>
  <Characters>2619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3072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Jamie</dc:creator>
  <cp:lastModifiedBy>Пользователь Windows</cp:lastModifiedBy>
  <cp:revision>14</cp:revision>
  <dcterms:created xsi:type="dcterms:W3CDTF">2017-05-22T08:08:00Z</dcterms:created>
  <dcterms:modified xsi:type="dcterms:W3CDTF">2018-09-24T13:40:00Z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0x010100AB2DBC2041CDC14C9592B7C375D8A0B1</vt:lpwstr>
  </property>
</Properties>
</file>